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C6" w:rsidRDefault="00B47EC6">
      <w:pP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47EC6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drawing>
          <wp:inline distT="0" distB="0" distL="0" distR="0">
            <wp:extent cx="6480175" cy="8909685"/>
            <wp:effectExtent l="19050" t="0" r="0" b="0"/>
            <wp:docPr id="3" name="Рисунок 1" descr="ПФХД (Расчет)2 квартал июл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ФХД (Расчет)2 квартал июль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9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br w:type="page"/>
      </w:r>
    </w:p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1.2. Расчеты (обоснования) выплат персоналу при направлении в служебные командировки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"/>
        <w:gridCol w:w="1956"/>
        <w:gridCol w:w="2748"/>
        <w:gridCol w:w="1927"/>
        <w:gridCol w:w="1520"/>
        <w:gridCol w:w="1657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4"/>
            <w:bookmarkEnd w:id="0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выплаты на одного работника в день,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 чел.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(гр. 3 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гр.4 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гр.5)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4555F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A4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32050</w:t>
            </w:r>
          </w:p>
        </w:tc>
      </w:tr>
      <w:tr w:rsidR="00A4555F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A4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</w:tr>
      <w:tr w:rsidR="00A4555F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A4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</w:tr>
      <w:tr w:rsidR="00A4555F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A4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55F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A45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43350</w:t>
            </w:r>
          </w:p>
        </w:tc>
      </w:tr>
    </w:tbl>
    <w:p w:rsidR="00C34C01" w:rsidRPr="00C34C01" w:rsidRDefault="00C34C01" w:rsidP="00C34C01">
      <w:pPr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 Расчеты (обоснования) выплат персоналу (строка 210)</w:t>
      </w:r>
      <w:bookmarkStart w:id="1" w:name="l6"/>
      <w:bookmarkEnd w:id="1"/>
    </w:p>
    <w:p w:rsidR="00C34C01" w:rsidRPr="00C34C01" w:rsidRDefault="00C34C01" w:rsidP="00C34C01">
      <w:pPr>
        <w:spacing w:before="96"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Код видов расходов _____________________________________________</w:t>
      </w:r>
    </w:p>
    <w:p w:rsidR="00C34C01" w:rsidRPr="00C34C01" w:rsidRDefault="00C34C01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Источник финансового обеспечения________________________________</w:t>
      </w:r>
    </w:p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1.3. Расчеты (обоснования) выплат персоналу по уходу за ребенком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0"/>
        <w:gridCol w:w="1888"/>
        <w:gridCol w:w="2341"/>
        <w:gridCol w:w="2208"/>
        <w:gridCol w:w="1898"/>
        <w:gridCol w:w="1490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l7"/>
            <w:bookmarkEnd w:id="2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получающих пособие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выплат в год на одного работника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выплаты (пособия) в месяц,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(гр. 3 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гр.4 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гр.5)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C01" w:rsidRPr="00C34C01" w:rsidRDefault="00C34C01" w:rsidP="00C34C01">
      <w:pPr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 Расчеты (обоснования) выплат персоналу</w:t>
      </w:r>
      <w:bookmarkStart w:id="3" w:name="l10"/>
      <w:bookmarkEnd w:id="3"/>
    </w:p>
    <w:p w:rsidR="00C34C01" w:rsidRPr="00C34C01" w:rsidRDefault="00C34C01" w:rsidP="00C34C01">
      <w:pPr>
        <w:spacing w:before="96"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Код видов расходов ____</w:t>
      </w:r>
      <w:r w:rsidR="00706B84" w:rsidRPr="00706B84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>119</w:t>
      </w:r>
      <w:r w:rsidRPr="00706B84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>_________________________________________</w:t>
      </w:r>
    </w:p>
    <w:p w:rsidR="00C34C01" w:rsidRPr="00C34C01" w:rsidRDefault="00C34C01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Источник финансового </w:t>
      </w:r>
      <w:proofErr w:type="spellStart"/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обеспечения_______</w:t>
      </w:r>
      <w:r w:rsidR="00706B84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>Бюджет</w:t>
      </w:r>
      <w:proofErr w:type="spellEnd"/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_________________________</w:t>
      </w:r>
    </w:p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1.4. Расчет (обоснование) страховых взносов на обязательное страхование в Пенсионный фонд Российской Федерации, Фонд социального страхования Российской Федерации, в Федеральный фонд обязательного медицинского страхования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2"/>
        <w:gridCol w:w="5745"/>
        <w:gridCol w:w="2593"/>
        <w:gridCol w:w="1475"/>
      </w:tblGrid>
      <w:tr w:rsidR="00C34C01" w:rsidRPr="00C34C01" w:rsidTr="00CC5D9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l11"/>
            <w:bookmarkEnd w:id="4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государственного внебюджетного фонда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базы для начисления страховых взносов, руб.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взноса, руб.</w:t>
            </w:r>
          </w:p>
        </w:tc>
      </w:tr>
      <w:tr w:rsidR="00C34C01" w:rsidRPr="00C34C01" w:rsidTr="00CC5D9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7055" w:rsidRPr="00C34C01" w:rsidTr="00FD06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в Пенсионный фонд Российской Федерации, всего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1073285,95</w:t>
            </w:r>
          </w:p>
        </w:tc>
      </w:tr>
      <w:tr w:rsidR="00397055" w:rsidRPr="00C34C01" w:rsidTr="00FD06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ставке 22,0%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6B77EF" w:rsidRDefault="00397055" w:rsidP="00FD0637">
            <w:pPr>
              <w:rPr>
                <w:color w:val="000000"/>
              </w:rPr>
            </w:pPr>
            <w:r>
              <w:rPr>
                <w:color w:val="000000"/>
              </w:rPr>
              <w:t>4878572,79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1073285,95</w:t>
            </w:r>
          </w:p>
        </w:tc>
      </w:tr>
      <w:tr w:rsidR="00C34C01" w:rsidRPr="00C34C01" w:rsidTr="00CC5D9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ставке 10,0%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CC5D9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055" w:rsidRPr="00C34C01" w:rsidTr="008A01C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151235,75</w:t>
            </w:r>
          </w:p>
        </w:tc>
      </w:tr>
      <w:tr w:rsidR="00397055" w:rsidRPr="00C34C01" w:rsidTr="008A01C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5" w:name="l12"/>
            <w:bookmarkEnd w:id="5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6B77EF" w:rsidRDefault="00397055" w:rsidP="00FD0637">
            <w:pPr>
              <w:rPr>
                <w:color w:val="000000"/>
              </w:rPr>
            </w:pPr>
            <w:r>
              <w:rPr>
                <w:color w:val="000000"/>
              </w:rPr>
              <w:t>4878572,79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141478,60</w:t>
            </w:r>
          </w:p>
        </w:tc>
      </w:tr>
      <w:tr w:rsidR="00C34C01" w:rsidRPr="00C34C01" w:rsidTr="00CC5D99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131143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055" w:rsidRPr="00C34C01" w:rsidTr="00042F9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6B77EF" w:rsidRDefault="00397055" w:rsidP="00FD0637">
            <w:pPr>
              <w:rPr>
                <w:color w:val="000000"/>
              </w:rPr>
            </w:pPr>
            <w:r>
              <w:rPr>
                <w:color w:val="000000"/>
              </w:rPr>
              <w:t>4878572,79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9757,14</w:t>
            </w:r>
          </w:p>
        </w:tc>
      </w:tr>
      <w:tr w:rsidR="00397055" w:rsidRPr="00C34C01" w:rsidTr="00042F9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 ___% &lt;*&gt;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055" w:rsidRPr="00C34C01" w:rsidTr="00042F9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l43"/>
            <w:bookmarkEnd w:id="6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0,___% &lt;*&gt;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055" w:rsidRPr="00C34C01" w:rsidTr="00042F9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l13"/>
            <w:bookmarkEnd w:id="7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6B77EF" w:rsidRDefault="00397055" w:rsidP="00FD0637">
            <w:pPr>
              <w:rPr>
                <w:color w:val="000000"/>
              </w:rPr>
            </w:pPr>
            <w:r>
              <w:rPr>
                <w:color w:val="000000"/>
              </w:rPr>
              <w:t>4878572,79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397055" w:rsidRDefault="003970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248807,20</w:t>
            </w:r>
          </w:p>
        </w:tc>
      </w:tr>
      <w:tr w:rsidR="00397055" w:rsidRPr="00C34C01" w:rsidTr="00CC5D99">
        <w:tc>
          <w:tcPr>
            <w:tcW w:w="3036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C34C01" w:rsidRDefault="0039705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97055" w:rsidRPr="00397055" w:rsidRDefault="00397055" w:rsidP="00A45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1473328,89</w:t>
            </w:r>
          </w:p>
        </w:tc>
      </w:tr>
    </w:tbl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 Расчеты (обоснования) расходов на социальные и иные выплаты населению</w:t>
      </w:r>
      <w:bookmarkStart w:id="8" w:name="l15"/>
      <w:bookmarkEnd w:id="8"/>
    </w:p>
    <w:p w:rsidR="00C34C01" w:rsidRPr="00C34C01" w:rsidRDefault="00C34C01" w:rsidP="00C34C01">
      <w:pPr>
        <w:spacing w:before="96"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Код видов расходов __</w:t>
      </w:r>
      <w:r w:rsidR="00E3441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112</w:t>
      </w: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___________________________________________</w:t>
      </w:r>
    </w:p>
    <w:p w:rsidR="00C34C01" w:rsidRPr="00C34C01" w:rsidRDefault="00C34C01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Источник финансового обеспечения__________________</w:t>
      </w:r>
      <w:r w:rsidR="00A4555F" w:rsidRPr="00A4555F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 xml:space="preserve"> </w:t>
      </w:r>
      <w:r w:rsidR="00A4555F" w:rsidRPr="007B2832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>Бюджет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7"/>
        <w:gridCol w:w="3003"/>
        <w:gridCol w:w="2792"/>
        <w:gridCol w:w="2543"/>
        <w:gridCol w:w="1340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l16"/>
            <w:bookmarkEnd w:id="9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одной выплаты,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выплат в год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E3441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E34415" w:rsidP="00E34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льгот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3760BF" w:rsidP="0037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66777,78</w:t>
            </w: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66777,78</w:t>
            </w:r>
          </w:p>
        </w:tc>
      </w:tr>
    </w:tbl>
    <w:p w:rsidR="00C34C01" w:rsidRPr="00C34C01" w:rsidRDefault="00C34C01" w:rsidP="00C34C01">
      <w:pPr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 Расчеты (обоснования) расходов на уплату налогов, сборов и иных платежей</w:t>
      </w:r>
      <w:bookmarkStart w:id="10" w:name="l17"/>
      <w:bookmarkEnd w:id="10"/>
    </w:p>
    <w:p w:rsidR="00C34C01" w:rsidRPr="00C34C01" w:rsidRDefault="00C34C01" w:rsidP="00C34C01">
      <w:pPr>
        <w:spacing w:before="96"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Код видов расходов </w:t>
      </w:r>
      <w:r w:rsidR="007B283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7B2832" w:rsidRPr="007B2832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>851,852,853</w:t>
      </w:r>
    </w:p>
    <w:p w:rsidR="00C34C01" w:rsidRDefault="00C34C01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Источник финансового </w:t>
      </w:r>
      <w:proofErr w:type="spellStart"/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обеспечения_</w:t>
      </w:r>
      <w:r w:rsidR="007B2832" w:rsidRPr="007B2832">
        <w:rPr>
          <w:rFonts w:ascii="Times New Roman" w:eastAsia="Times New Roman" w:hAnsi="Times New Roman" w:cs="Times New Roman"/>
          <w:color w:val="333333"/>
          <w:sz w:val="27"/>
          <w:szCs w:val="27"/>
          <w:u w:val="single"/>
          <w:lang w:eastAsia="ru-RU"/>
        </w:rPr>
        <w:t>Бюджет</w:t>
      </w:r>
      <w:proofErr w:type="spellEnd"/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_____________________</w:t>
      </w:r>
    </w:p>
    <w:p w:rsidR="007B2832" w:rsidRPr="00C34C01" w:rsidRDefault="007B2832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3572"/>
        <w:gridCol w:w="1700"/>
        <w:gridCol w:w="1278"/>
        <w:gridCol w:w="3191"/>
      </w:tblGrid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l18"/>
            <w:bookmarkEnd w:id="11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2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база, руб.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налога, %</w:t>
            </w: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исчисленного налога, подлежащего уплате, руб. </w:t>
            </w:r>
          </w:p>
        </w:tc>
      </w:tr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7B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3B4F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490727,27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3B4F07" w:rsidP="007B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7B2832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7B2832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B36E2B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2894771,19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9925DE" w:rsidP="007B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34158,29</w:t>
            </w:r>
          </w:p>
        </w:tc>
      </w:tr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7B2832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7B2832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налог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3B4F07" w:rsidP="007B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1958,5</w:t>
            </w:r>
          </w:p>
        </w:tc>
      </w:tr>
      <w:tr w:rsidR="00FA2617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A2617" w:rsidRDefault="00FA261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A2617" w:rsidRDefault="00FA261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н-г</w:t>
            </w:r>
            <w:proofErr w:type="spellEnd"/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A2617" w:rsidRPr="00C34C01" w:rsidRDefault="00FA261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A2617" w:rsidRPr="00C34C01" w:rsidRDefault="00FA261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FA2617" w:rsidRDefault="00FA2617" w:rsidP="007B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A4555F">
        <w:tc>
          <w:tcPr>
            <w:tcW w:w="2021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9925DE" w:rsidP="00D5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46912,79</w:t>
            </w:r>
          </w:p>
        </w:tc>
      </w:tr>
    </w:tbl>
    <w:p w:rsidR="00C34C01" w:rsidRPr="00C34C01" w:rsidRDefault="00C34C01" w:rsidP="00C34C01">
      <w:pPr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 Расчеты (обоснования) расходов на безвозмездные перечисления организациям</w:t>
      </w:r>
      <w:bookmarkStart w:id="12" w:name="l23"/>
      <w:bookmarkEnd w:id="12"/>
    </w:p>
    <w:p w:rsidR="00C34C01" w:rsidRPr="00C34C01" w:rsidRDefault="00C34C01" w:rsidP="00C34C01">
      <w:pPr>
        <w:spacing w:before="96"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Код видов расходов _____________________________________________</w:t>
      </w:r>
    </w:p>
    <w:p w:rsidR="00C34C01" w:rsidRPr="00C34C01" w:rsidRDefault="00C34C01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Источник финансового обеспечения________________________________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"/>
        <w:gridCol w:w="2502"/>
        <w:gridCol w:w="2512"/>
        <w:gridCol w:w="2345"/>
        <w:gridCol w:w="2352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l24"/>
            <w:bookmarkEnd w:id="13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одной выплаты,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выплат в год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выплат, руб. 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4C01" w:rsidRPr="00C34C01" w:rsidTr="00D50DA8">
        <w:trPr>
          <w:trHeight w:val="266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D50DA8">
        <w:trPr>
          <w:trHeight w:val="186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C01" w:rsidRPr="00C34C01" w:rsidRDefault="00C34C01" w:rsidP="00C34C01">
      <w:pPr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 Расчеты (обоснования) на закупку товаров, работ, услуг</w:t>
      </w:r>
      <w:bookmarkStart w:id="14" w:name="l27"/>
      <w:bookmarkEnd w:id="14"/>
    </w:p>
    <w:p w:rsidR="00C34C01" w:rsidRPr="00C34C01" w:rsidRDefault="00C34C01" w:rsidP="00C34C01">
      <w:pPr>
        <w:spacing w:before="96"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Код видов расходов </w:t>
      </w:r>
      <w:r w:rsidR="00E3441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221,223,225,226,340</w:t>
      </w:r>
    </w:p>
    <w:p w:rsidR="00C34C01" w:rsidRPr="00C34C01" w:rsidRDefault="00C34C01" w:rsidP="00C34C0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Источник финансового </w:t>
      </w:r>
      <w:proofErr w:type="spellStart"/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обеспечения_______</w:t>
      </w:r>
      <w:r w:rsidR="00E3441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Бюджет</w:t>
      </w:r>
      <w:proofErr w:type="spellEnd"/>
    </w:p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6.1. Расчет (обоснование) расходов на оплату услуг связи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"/>
        <w:gridCol w:w="3322"/>
        <w:gridCol w:w="1417"/>
        <w:gridCol w:w="1777"/>
        <w:gridCol w:w="2054"/>
        <w:gridCol w:w="1204"/>
      </w:tblGrid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l28"/>
            <w:bookmarkEnd w:id="15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68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номеров</w:t>
            </w:r>
          </w:p>
        </w:tc>
        <w:tc>
          <w:tcPr>
            <w:tcW w:w="85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платежей в год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</w:p>
        </w:tc>
      </w:tr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77EF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Абонентская плата за номер</w:t>
            </w:r>
          </w:p>
        </w:tc>
        <w:tc>
          <w:tcPr>
            <w:tcW w:w="68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6B77EF" w:rsidRDefault="006B77EF" w:rsidP="006B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561,68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6B77EF" w:rsidRDefault="006B77EF" w:rsidP="006B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6740,17</w:t>
            </w:r>
          </w:p>
        </w:tc>
      </w:tr>
      <w:tr w:rsidR="006B77EF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оед</w:t>
            </w:r>
            <w:proofErr w:type="spellEnd"/>
          </w:p>
        </w:tc>
        <w:tc>
          <w:tcPr>
            <w:tcW w:w="68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6B77EF" w:rsidRDefault="006B77EF" w:rsidP="006B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6B77EF" w:rsidRDefault="006B77EF" w:rsidP="006B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4320,10</w:t>
            </w:r>
          </w:p>
        </w:tc>
      </w:tr>
      <w:tr w:rsidR="006B77EF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l29"/>
            <w:bookmarkEnd w:id="16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сход.связи</w:t>
            </w:r>
            <w:proofErr w:type="spellEnd"/>
          </w:p>
        </w:tc>
        <w:tc>
          <w:tcPr>
            <w:tcW w:w="68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B77EF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6B77EF" w:rsidRDefault="006B77EF" w:rsidP="006B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6B77EF" w:rsidRDefault="006B77EF" w:rsidP="006B7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1230,10</w:t>
            </w:r>
          </w:p>
        </w:tc>
      </w:tr>
      <w:tr w:rsidR="00C34C01" w:rsidRPr="00C34C01" w:rsidTr="00A4555F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pct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12296,37</w:t>
            </w:r>
          </w:p>
        </w:tc>
      </w:tr>
    </w:tbl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6.2. Расчет (обоснование) расходов на оплату транспортных услуг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"/>
        <w:gridCol w:w="2370"/>
        <w:gridCol w:w="2605"/>
        <w:gridCol w:w="2566"/>
        <w:gridCol w:w="2170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l31"/>
            <w:bookmarkEnd w:id="17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услуг перевозки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услуги перевозки,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(гр.3 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гр.4)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6.3. Расчет (обоснование) расходов на оплату коммунальных услуг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9"/>
        <w:gridCol w:w="2511"/>
        <w:gridCol w:w="2376"/>
        <w:gridCol w:w="2042"/>
        <w:gridCol w:w="1576"/>
        <w:gridCol w:w="1251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l33"/>
            <w:bookmarkEnd w:id="18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потребления ресурсов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(с учетом НДС),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Индексация, %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Электроснабжение, 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21319,0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149233,0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Теплоснабжение,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1892,97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631138,23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Газоснабжение,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5B43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5B4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Водоотведение, 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6B77E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8954,21</w:t>
            </w: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A4555F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789325,03</w:t>
            </w:r>
          </w:p>
        </w:tc>
      </w:tr>
    </w:tbl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6.5. Расчет (обоснование) расходов на оплату работ, услуг по содержанию имущества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0"/>
        <w:gridCol w:w="4668"/>
        <w:gridCol w:w="1278"/>
        <w:gridCol w:w="1700"/>
        <w:gridCol w:w="2059"/>
      </w:tblGrid>
      <w:tr w:rsidR="00C34C01" w:rsidRPr="00C34C01" w:rsidTr="0039705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l37"/>
            <w:bookmarkEnd w:id="19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5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 (услуг)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(услуг), руб.</w:t>
            </w:r>
          </w:p>
        </w:tc>
      </w:tr>
      <w:tr w:rsidR="00C34C01" w:rsidRPr="00C34C01" w:rsidTr="0039705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4C01" w:rsidRPr="00C34C01" w:rsidTr="0039705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5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Техобслуживание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3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8399,28</w:t>
            </w:r>
          </w:p>
        </w:tc>
      </w:tr>
      <w:tr w:rsidR="00C34C01" w:rsidRPr="00C34C01" w:rsidTr="0039705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Техобслуживание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3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82104A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9600,0</w:t>
            </w:r>
          </w:p>
        </w:tc>
      </w:tr>
      <w:tr w:rsidR="00C34C01" w:rsidRPr="00C34C01" w:rsidTr="0039705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E34415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34C01"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езинфекция, дератизация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3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E1812" w:rsidP="0059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90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2104A" w:rsidRPr="00C34C01" w:rsidTr="0039705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82104A" w:rsidRDefault="0082104A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82104A" w:rsidRDefault="0082104A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мусора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82104A" w:rsidRDefault="0082104A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82104A" w:rsidRDefault="0082104A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82104A" w:rsidRDefault="003B4F07" w:rsidP="0059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8664,0</w:t>
            </w:r>
          </w:p>
        </w:tc>
      </w:tr>
      <w:tr w:rsidR="00C34C01" w:rsidRPr="00C34C01" w:rsidTr="00397055">
        <w:tc>
          <w:tcPr>
            <w:tcW w:w="2568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1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3B4F07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38245,28</w:t>
            </w:r>
          </w:p>
        </w:tc>
      </w:tr>
    </w:tbl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6.6. Расчет (обоснование) расходов на оплату прочих работ, услуг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2"/>
        <w:gridCol w:w="4033"/>
        <w:gridCol w:w="2718"/>
        <w:gridCol w:w="2822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l40"/>
            <w:bookmarkEnd w:id="20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услуги, руб.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E1812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1812" w:rsidRPr="00C34C01" w:rsidRDefault="00E34415" w:rsidP="00CE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1812" w:rsidRPr="00C34C01" w:rsidRDefault="00CE1812" w:rsidP="00CE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вневедомственной охраны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1812" w:rsidRPr="00C34C01" w:rsidRDefault="00CE1812" w:rsidP="00CE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1812" w:rsidRPr="00C34C01" w:rsidRDefault="00CE1812" w:rsidP="00CE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40471,20</w:t>
            </w: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80043A" w:rsidP="00C10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40471,20</w:t>
            </w:r>
          </w:p>
        </w:tc>
      </w:tr>
    </w:tbl>
    <w:p w:rsidR="00C34C01" w:rsidRPr="00C34C01" w:rsidRDefault="00C34C01" w:rsidP="00C34C01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6.7. Расчет (обоснование) расходов на приобретение основных средств и материальных запасов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3124"/>
        <w:gridCol w:w="1600"/>
        <w:gridCol w:w="3155"/>
        <w:gridCol w:w="1638"/>
      </w:tblGrid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l42"/>
            <w:bookmarkEnd w:id="21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стоимость, руб.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E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</w:p>
        </w:tc>
      </w:tr>
      <w:tr w:rsidR="00C34C01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4415" w:rsidRPr="00C34C01" w:rsidTr="00C34C0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34415" w:rsidRPr="00C34C01" w:rsidRDefault="003B4F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34415" w:rsidRPr="00C34C01" w:rsidRDefault="00E34415" w:rsidP="00E34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 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34415" w:rsidRPr="00C34C01" w:rsidRDefault="00E3441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34415" w:rsidRPr="00C34C01" w:rsidRDefault="00E34415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34415" w:rsidRPr="00C34C01" w:rsidRDefault="003B4F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73754,80</w:t>
            </w:r>
          </w:p>
        </w:tc>
      </w:tr>
      <w:tr w:rsidR="00C34C01" w:rsidRPr="00C34C01" w:rsidTr="00C34C01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C34C01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34C01" w:rsidRPr="00C34C01" w:rsidRDefault="003B4F07" w:rsidP="00C3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73754,80</w:t>
            </w:r>
          </w:p>
        </w:tc>
      </w:tr>
    </w:tbl>
    <w:p w:rsidR="00A4555F" w:rsidRPr="00C34C01" w:rsidRDefault="00A4555F" w:rsidP="00A4555F">
      <w:pPr>
        <w:spacing w:before="384"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6.8</w:t>
      </w:r>
      <w:r w:rsidRPr="00C34C0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Расчет (обоснование) расходов на оплату прочих 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расходов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8"/>
        <w:gridCol w:w="3423"/>
        <w:gridCol w:w="2980"/>
        <w:gridCol w:w="3094"/>
      </w:tblGrid>
      <w:tr w:rsidR="00A4555F" w:rsidRPr="00C34C01" w:rsidTr="00FD06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услуги, руб.</w:t>
            </w:r>
          </w:p>
        </w:tc>
      </w:tr>
      <w:tr w:rsidR="00A4555F" w:rsidRPr="00C34C01" w:rsidTr="00FD06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4555F" w:rsidRPr="00C34C01" w:rsidTr="00FD06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Командировочные дети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5400,00</w:t>
            </w:r>
          </w:p>
        </w:tc>
      </w:tr>
      <w:tr w:rsidR="00A4555F" w:rsidRPr="00C34C01" w:rsidTr="00FD0637"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A4555F" w:rsidRPr="00C34C01" w:rsidRDefault="00A4555F" w:rsidP="00FD0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5400,00</w:t>
            </w:r>
          </w:p>
        </w:tc>
      </w:tr>
    </w:tbl>
    <w:p w:rsidR="009278F0" w:rsidRDefault="009278F0"/>
    <w:sectPr w:rsidR="009278F0" w:rsidSect="007B283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C01"/>
    <w:rsid w:val="0003003D"/>
    <w:rsid w:val="0008243E"/>
    <w:rsid w:val="000A5693"/>
    <w:rsid w:val="000F6E8F"/>
    <w:rsid w:val="00106A58"/>
    <w:rsid w:val="00131143"/>
    <w:rsid w:val="0013398A"/>
    <w:rsid w:val="00180DE2"/>
    <w:rsid w:val="001969DD"/>
    <w:rsid w:val="001C43F1"/>
    <w:rsid w:val="001D5B76"/>
    <w:rsid w:val="00214F6E"/>
    <w:rsid w:val="00216A2E"/>
    <w:rsid w:val="0023603F"/>
    <w:rsid w:val="00244CFA"/>
    <w:rsid w:val="00280121"/>
    <w:rsid w:val="002C23ED"/>
    <w:rsid w:val="00302A2A"/>
    <w:rsid w:val="003138AC"/>
    <w:rsid w:val="003760BF"/>
    <w:rsid w:val="00397055"/>
    <w:rsid w:val="003B4F07"/>
    <w:rsid w:val="003B7FC4"/>
    <w:rsid w:val="005564CE"/>
    <w:rsid w:val="00563F1C"/>
    <w:rsid w:val="00590922"/>
    <w:rsid w:val="005925A9"/>
    <w:rsid w:val="005940C2"/>
    <w:rsid w:val="005B4307"/>
    <w:rsid w:val="005E6583"/>
    <w:rsid w:val="006B77EF"/>
    <w:rsid w:val="006C3D77"/>
    <w:rsid w:val="00706B84"/>
    <w:rsid w:val="007247E1"/>
    <w:rsid w:val="00745E11"/>
    <w:rsid w:val="0078249B"/>
    <w:rsid w:val="007B2832"/>
    <w:rsid w:val="007E39FE"/>
    <w:rsid w:val="0080043A"/>
    <w:rsid w:val="0082104A"/>
    <w:rsid w:val="00822B30"/>
    <w:rsid w:val="0085685A"/>
    <w:rsid w:val="00884BB6"/>
    <w:rsid w:val="00892297"/>
    <w:rsid w:val="0089356E"/>
    <w:rsid w:val="009278F0"/>
    <w:rsid w:val="00963156"/>
    <w:rsid w:val="009925DE"/>
    <w:rsid w:val="00994186"/>
    <w:rsid w:val="009C3F65"/>
    <w:rsid w:val="009E0CCC"/>
    <w:rsid w:val="00A2388B"/>
    <w:rsid w:val="00A27279"/>
    <w:rsid w:val="00A4555F"/>
    <w:rsid w:val="00AA6D3B"/>
    <w:rsid w:val="00AB4C64"/>
    <w:rsid w:val="00AD4B0F"/>
    <w:rsid w:val="00AF46DD"/>
    <w:rsid w:val="00B36E2B"/>
    <w:rsid w:val="00B47EC6"/>
    <w:rsid w:val="00B57D71"/>
    <w:rsid w:val="00B85066"/>
    <w:rsid w:val="00B926E9"/>
    <w:rsid w:val="00BA0D00"/>
    <w:rsid w:val="00C10370"/>
    <w:rsid w:val="00C34C01"/>
    <w:rsid w:val="00C36F84"/>
    <w:rsid w:val="00CC5D99"/>
    <w:rsid w:val="00CE0E39"/>
    <w:rsid w:val="00CE1812"/>
    <w:rsid w:val="00CF7B1B"/>
    <w:rsid w:val="00D206CB"/>
    <w:rsid w:val="00D31BFA"/>
    <w:rsid w:val="00D50DA8"/>
    <w:rsid w:val="00D5116B"/>
    <w:rsid w:val="00D770AD"/>
    <w:rsid w:val="00D912C4"/>
    <w:rsid w:val="00DA5AB3"/>
    <w:rsid w:val="00E34415"/>
    <w:rsid w:val="00E52BC4"/>
    <w:rsid w:val="00ED6269"/>
    <w:rsid w:val="00F82899"/>
    <w:rsid w:val="00F87383"/>
    <w:rsid w:val="00F91FE5"/>
    <w:rsid w:val="00FA2617"/>
    <w:rsid w:val="00FD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F0"/>
  </w:style>
  <w:style w:type="paragraph" w:styleId="2">
    <w:name w:val="heading 2"/>
    <w:basedOn w:val="a"/>
    <w:link w:val="20"/>
    <w:uiPriority w:val="9"/>
    <w:qFormat/>
    <w:rsid w:val="00C34C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34C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4C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4C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3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b">
    <w:name w:val="dt-b"/>
    <w:basedOn w:val="a0"/>
    <w:rsid w:val="00C34C01"/>
  </w:style>
  <w:style w:type="paragraph" w:customStyle="1" w:styleId="dt-p">
    <w:name w:val="dt-p"/>
    <w:basedOn w:val="a"/>
    <w:rsid w:val="00C3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4C01"/>
  </w:style>
  <w:style w:type="character" w:customStyle="1" w:styleId="dt-h">
    <w:name w:val="dt-h"/>
    <w:basedOn w:val="a0"/>
    <w:rsid w:val="00C34C01"/>
  </w:style>
  <w:style w:type="character" w:styleId="a4">
    <w:name w:val="Hyperlink"/>
    <w:basedOn w:val="a0"/>
    <w:uiPriority w:val="99"/>
    <w:semiHidden/>
    <w:unhideWhenUsed/>
    <w:rsid w:val="00C34C0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4C01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7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7E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6D102-3DDC-4E06-BEC4-8B4035F7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2013</cp:lastModifiedBy>
  <cp:revision>6</cp:revision>
  <cp:lastPrinted>2018-07-12T07:16:00Z</cp:lastPrinted>
  <dcterms:created xsi:type="dcterms:W3CDTF">2018-07-10T05:44:00Z</dcterms:created>
  <dcterms:modified xsi:type="dcterms:W3CDTF">2018-07-14T07:31:00Z</dcterms:modified>
</cp:coreProperties>
</file>